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0"/>
          <w:szCs w:val="48"/>
          <w:lang w:val="en-US" w:eastAsia="zh-CN"/>
        </w:rPr>
      </w:pPr>
      <w:r>
        <w:rPr>
          <w:rFonts w:hint="eastAsia"/>
          <w:b/>
          <w:bCs/>
          <w:sz w:val="40"/>
          <w:szCs w:val="48"/>
          <w:lang w:val="en-US" w:eastAsia="zh-CN"/>
        </w:rPr>
        <w:t>关于2023-2024学年生物工程学院国家助学金 评选通知</w:t>
      </w:r>
    </w:p>
    <w:p>
      <w:pPr>
        <w:jc w:val="both"/>
        <w:rPr>
          <w:rFonts w:hint="eastAsia" w:ascii="仿宋_GB2312" w:hAnsi="仿宋" w:eastAsia="仿宋_GB2312" w:cs="仿宋_GB2312"/>
          <w:color w:val="000000"/>
          <w:kern w:val="0"/>
          <w:sz w:val="32"/>
          <w:szCs w:val="32"/>
          <w:lang w:val="en-US" w:eastAsia="zh-CN" w:bidi="ar-SA"/>
        </w:rPr>
      </w:pPr>
    </w:p>
    <w:p>
      <w:pPr>
        <w:ind w:firstLine="720" w:firstLineChars="200"/>
        <w:jc w:val="both"/>
        <w:rPr>
          <w:rFonts w:hint="eastAsia" w:ascii="仿宋_GB2312" w:hAnsi="仿宋" w:eastAsia="仿宋_GB2312" w:cs="仿宋_GB2312"/>
          <w:color w:val="000000"/>
          <w:kern w:val="0"/>
          <w:sz w:val="36"/>
          <w:szCs w:val="36"/>
          <w:lang w:val="en-US" w:eastAsia="zh-CN" w:bidi="ar-SA"/>
        </w:rPr>
      </w:pPr>
      <w:r>
        <w:rPr>
          <w:rFonts w:hint="eastAsia" w:ascii="仿宋_GB2312" w:hAnsi="仿宋" w:eastAsia="仿宋_GB2312" w:cs="仿宋_GB2312"/>
          <w:color w:val="000000"/>
          <w:kern w:val="0"/>
          <w:sz w:val="36"/>
          <w:szCs w:val="36"/>
          <w:lang w:val="en-US" w:eastAsia="zh-CN" w:bidi="ar-SA"/>
        </w:rPr>
        <w:t>现将2023-2024学年国家助学金评选有关事项通知如下：</w:t>
      </w:r>
    </w:p>
    <w:p>
      <w:pPr>
        <w:pStyle w:val="6"/>
        <w:spacing w:line="560" w:lineRule="exact"/>
        <w:ind w:firstLine="723" w:firstLineChars="200"/>
        <w:rPr>
          <w:rFonts w:hint="eastAsia" w:ascii="仿宋_GB2312" w:hAnsi="仿宋" w:eastAsia="仿宋_GB2312" w:cs="仿宋_GB2312"/>
          <w:color w:val="auto"/>
          <w:sz w:val="32"/>
          <w:szCs w:val="32"/>
          <w:lang w:eastAsia="zh-CN"/>
        </w:rPr>
      </w:pPr>
      <w:r>
        <w:rPr>
          <w:rFonts w:hint="eastAsia" w:ascii="仿宋_GB2312" w:hAnsi="仿宋" w:eastAsia="仿宋_GB2312" w:cs="仿宋_GB2312"/>
          <w:b/>
          <w:sz w:val="36"/>
          <w:szCs w:val="36"/>
          <w:lang w:val="en-US" w:eastAsia="zh-CN"/>
        </w:rPr>
        <w:t>一、评选对象：</w:t>
      </w:r>
      <w:r>
        <w:rPr>
          <w:rFonts w:hint="eastAsia" w:ascii="仿宋_GB2312" w:hAnsi="仿宋" w:eastAsia="仿宋_GB2312" w:cs="仿宋_GB2312"/>
          <w:sz w:val="32"/>
          <w:szCs w:val="32"/>
        </w:rPr>
        <w:t>国家助学金用于资助全日制本专科（含高职、第二学士学位）在校生（含</w:t>
      </w:r>
      <w:r>
        <w:rPr>
          <w:rFonts w:hint="eastAsia" w:ascii="仿宋_GB2312" w:hAnsi="仿宋" w:eastAsia="仿宋_GB2312" w:cs="仿宋_GB2312"/>
          <w:sz w:val="32"/>
          <w:szCs w:val="32"/>
          <w:lang w:val="en-US" w:eastAsia="zh-CN"/>
        </w:rPr>
        <w:t>当年</w:t>
      </w:r>
      <w:r>
        <w:rPr>
          <w:rFonts w:hint="eastAsia" w:ascii="仿宋_GB2312" w:hAnsi="仿宋" w:eastAsia="仿宋_GB2312" w:cs="仿宋_GB2312"/>
          <w:sz w:val="32"/>
          <w:szCs w:val="32"/>
        </w:rPr>
        <w:t>新生</w:t>
      </w:r>
      <w:r>
        <w:rPr>
          <w:rFonts w:hint="eastAsia" w:ascii="仿宋_GB2312" w:hAnsi="仿宋" w:eastAsia="仿宋_GB2312" w:cs="仿宋_GB2312"/>
          <w:sz w:val="32"/>
          <w:szCs w:val="32"/>
          <w:lang w:val="en-US" w:eastAsia="zh-CN"/>
        </w:rPr>
        <w:t>和专升本学生</w:t>
      </w:r>
      <w:r>
        <w:rPr>
          <w:rFonts w:hint="eastAsia" w:ascii="仿宋_GB2312" w:hAnsi="仿宋" w:eastAsia="仿宋_GB2312" w:cs="仿宋_GB2312"/>
          <w:sz w:val="32"/>
          <w:szCs w:val="32"/>
        </w:rPr>
        <w:t>）中的家庭经济困难学生</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所有退役士兵学生</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含退役复学学生）。</w:t>
      </w:r>
    </w:p>
    <w:p>
      <w:pPr>
        <w:pStyle w:val="6"/>
        <w:spacing w:line="560" w:lineRule="exact"/>
        <w:ind w:firstLine="723" w:firstLineChars="200"/>
        <w:rPr>
          <w:rFonts w:hint="eastAsia" w:ascii="仿宋_GB2312" w:hAnsi="仿宋" w:eastAsia="仿宋_GB2312" w:cs="仿宋_GB2312"/>
          <w:b/>
          <w:bCs/>
          <w:color w:val="000000" w:themeColor="text1"/>
          <w:sz w:val="36"/>
          <w:szCs w:val="36"/>
          <w:lang w:val="en-US" w:eastAsia="zh-CN"/>
          <w14:textFill>
            <w14:solidFill>
              <w14:schemeClr w14:val="tx1"/>
            </w14:solidFill>
          </w14:textFill>
        </w:rPr>
      </w:pPr>
      <w:r>
        <w:rPr>
          <w:rFonts w:hint="eastAsia" w:ascii="仿宋_GB2312" w:hAnsi="仿宋" w:eastAsia="仿宋_GB2312" w:cs="仿宋_GB2312"/>
          <w:b/>
          <w:bCs/>
          <w:color w:val="000000" w:themeColor="text1"/>
          <w:sz w:val="36"/>
          <w:szCs w:val="36"/>
          <w:lang w:val="en-US" w:eastAsia="zh-CN"/>
          <w14:textFill>
            <w14:solidFill>
              <w14:schemeClr w14:val="tx1"/>
            </w14:solidFill>
          </w14:textFill>
        </w:rPr>
        <w:t>二、资助标准</w:t>
      </w:r>
    </w:p>
    <w:p>
      <w:pPr>
        <w:pStyle w:val="6"/>
        <w:spacing w:line="560" w:lineRule="exact"/>
        <w:ind w:firstLine="640" w:firstLineChars="200"/>
        <w:rPr>
          <w:rFonts w:hint="eastAsia" w:ascii="仿宋_GB2312" w:hAnsi="仿宋" w:eastAsia="仿宋_GB2312" w:cs="仿宋_GB2312"/>
          <w:color w:val="FF0000"/>
          <w:sz w:val="32"/>
          <w:szCs w:val="32"/>
          <w:u w:val="single"/>
        </w:rPr>
      </w:pPr>
      <w:r>
        <w:rPr>
          <w:rFonts w:hint="eastAsia" w:ascii="仿宋_GB2312" w:hAnsi="仿宋" w:eastAsia="仿宋_GB2312" w:cs="仿宋_GB2312"/>
          <w:color w:val="000000" w:themeColor="text1"/>
          <w:sz w:val="32"/>
          <w:szCs w:val="32"/>
          <w14:textFill>
            <w14:solidFill>
              <w14:schemeClr w14:val="tx1"/>
            </w14:solidFill>
          </w14:textFill>
        </w:rPr>
        <w:t>国家助学金：分为三个档次，其中</w:t>
      </w:r>
      <w:r>
        <w:rPr>
          <w:rFonts w:hint="eastAsia" w:ascii="仿宋_GB2312" w:hAnsi="仿宋" w:eastAsia="仿宋_GB2312" w:cs="仿宋_GB2312"/>
          <w:color w:val="FF0000"/>
          <w:sz w:val="32"/>
          <w:szCs w:val="32"/>
          <w:u w:val="single"/>
        </w:rPr>
        <w:t>一档为一般困难，资助金额为2100元/人·年；二档为困难,资助金额为3300元/人·年；三档为特殊困难，资助金额为4500元/人·年。国家助学金秋季学期按学期（5个月）发放，春季学期按月发放。</w:t>
      </w:r>
    </w:p>
    <w:p>
      <w:pPr>
        <w:pStyle w:val="6"/>
        <w:spacing w:line="560" w:lineRule="exact"/>
        <w:ind w:firstLine="793" w:firstLineChars="248"/>
        <w:rPr>
          <w:rFonts w:hint="eastAsia" w:ascii="黑体" w:hAnsi="仿宋" w:eastAsia="黑体" w:cs="仿宋_GB2312"/>
          <w:color w:val="auto"/>
          <w:sz w:val="32"/>
          <w:szCs w:val="32"/>
          <w:lang w:val="en-US" w:eastAsia="zh-CN"/>
        </w:rPr>
      </w:pPr>
      <w:r>
        <w:rPr>
          <w:rFonts w:hint="eastAsia" w:ascii="黑体" w:hAnsi="仿宋" w:eastAsia="黑体" w:cs="仿宋_GB2312"/>
          <w:color w:val="auto"/>
          <w:sz w:val="32"/>
          <w:szCs w:val="32"/>
          <w:lang w:val="en-US" w:eastAsia="zh-CN"/>
        </w:rPr>
        <w:t>三、评选条件：</w:t>
      </w:r>
    </w:p>
    <w:p>
      <w:pPr>
        <w:pStyle w:val="6"/>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sz w:val="32"/>
          <w:szCs w:val="32"/>
        </w:rPr>
        <w:t>1</w:t>
      </w:r>
      <w:r>
        <w:rPr>
          <w:rFonts w:hint="eastAsia" w:ascii="仿宋_GB2312" w:hAnsi="仿宋" w:eastAsia="仿宋_GB2312" w:cs="仿宋_GB2312"/>
          <w:color w:val="auto"/>
          <w:sz w:val="32"/>
          <w:szCs w:val="32"/>
        </w:rPr>
        <w:t>.基本申请条件：</w:t>
      </w:r>
    </w:p>
    <w:p>
      <w:pPr>
        <w:pStyle w:val="6"/>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（1）具有中华人民共和国国籍;</w:t>
      </w:r>
    </w:p>
    <w:p>
      <w:pPr>
        <w:pStyle w:val="6"/>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（2）热爱社会主义祖国，拥护中国共产党的领导；</w:t>
      </w:r>
    </w:p>
    <w:p>
      <w:pPr>
        <w:pStyle w:val="6"/>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（3）遵守宪法和法律，遵守学校规章制度；</w:t>
      </w:r>
    </w:p>
    <w:p>
      <w:pPr>
        <w:pStyle w:val="6"/>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（4）诚实守信，道德品质优良；</w:t>
      </w:r>
    </w:p>
    <w:p>
      <w:pPr>
        <w:pStyle w:val="6"/>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（5）勤奋学习，积极上进；</w:t>
      </w:r>
    </w:p>
    <w:p>
      <w:pPr>
        <w:pStyle w:val="6"/>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color w:val="auto"/>
          <w:sz w:val="32"/>
          <w:szCs w:val="32"/>
        </w:rPr>
        <w:t>（6）家庭经济困难，生活俭朴。</w:t>
      </w:r>
    </w:p>
    <w:p>
      <w:pPr>
        <w:pStyle w:val="6"/>
        <w:spacing w:line="560" w:lineRule="exact"/>
        <w:ind w:firstLine="640" w:firstLineChars="200"/>
        <w:rPr>
          <w:rFonts w:hint="eastAsia" w:ascii="仿宋_GB2312" w:hAnsi="仿宋" w:eastAsia="仿宋_GB2312" w:cs="仿宋_GB2312"/>
          <w:color w:val="000000" w:themeColor="text1"/>
          <w:sz w:val="32"/>
          <w:szCs w:val="32"/>
          <w:lang w:val="en-US" w:eastAsia="zh-CN"/>
          <w14:textFill>
            <w14:solidFill>
              <w14:schemeClr w14:val="tx1"/>
            </w14:solidFill>
          </w14:textFill>
        </w:rPr>
      </w:pPr>
      <w:r>
        <w:rPr>
          <w:rFonts w:hint="eastAsia" w:ascii="仿宋_GB2312" w:hAnsi="仿宋" w:eastAsia="仿宋_GB2312" w:cs="仿宋_GB2312"/>
          <w:color w:val="auto"/>
          <w:sz w:val="32"/>
          <w:szCs w:val="32"/>
        </w:rPr>
        <w:t>2.申请人须在</w:t>
      </w:r>
      <w:r>
        <w:rPr>
          <w:rFonts w:hint="eastAsia" w:ascii="仿宋_GB2312" w:hAnsi="仿宋" w:eastAsia="仿宋_GB2312" w:cs="仿宋_GB2312"/>
          <w:color w:val="auto"/>
          <w:sz w:val="32"/>
          <w:szCs w:val="32"/>
          <w:lang w:val="en-US" w:eastAsia="zh-CN"/>
        </w:rPr>
        <w:t>2023-2024</w:t>
      </w:r>
      <w:r>
        <w:rPr>
          <w:rFonts w:hint="eastAsia" w:ascii="仿宋_GB2312" w:hAnsi="仿宋" w:eastAsia="仿宋_GB2312" w:cs="仿宋_GB2312"/>
          <w:color w:val="auto"/>
          <w:sz w:val="32"/>
          <w:szCs w:val="32"/>
        </w:rPr>
        <w:t>学年被认定为家庭经济困难学生。建档立卡贫困家庭学生、最低生活保障家庭学生、特困供养学生、孤儿学生、烈士子女、家庭经济困难残疾学生以及残疾人子女</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color w:val="auto"/>
          <w:sz w:val="32"/>
          <w:szCs w:val="32"/>
        </w:rPr>
        <w:t>脱贫不稳定家庭学生、边缘易致贫家庭学生</w:t>
      </w:r>
      <w:r>
        <w:rPr>
          <w:rFonts w:hint="eastAsia" w:ascii="仿宋_GB2312" w:hAnsi="仿宋" w:eastAsia="仿宋_GB2312" w:cs="仿宋_GB2312"/>
          <w:color w:val="000000" w:themeColor="text1"/>
          <w:sz w:val="32"/>
          <w:szCs w:val="32"/>
          <w14:textFill>
            <w14:solidFill>
              <w14:schemeClr w14:val="tx1"/>
            </w14:solidFill>
          </w14:textFill>
        </w:rPr>
        <w:t>等特殊困难群体全部纳入</w:t>
      </w:r>
      <w:r>
        <w:rPr>
          <w:rFonts w:hint="eastAsia" w:ascii="仿宋_GB2312" w:hAnsi="仿宋" w:eastAsia="仿宋_GB2312" w:cs="仿宋_GB2312"/>
          <w:color w:val="000000" w:themeColor="text1"/>
          <w:sz w:val="32"/>
          <w:szCs w:val="32"/>
          <w:lang w:val="en-US" w:eastAsia="zh-CN"/>
          <w14:textFill>
            <w14:solidFill>
              <w14:schemeClr w14:val="tx1"/>
            </w14:solidFill>
          </w14:textFill>
        </w:rPr>
        <w:t>贫困生认定</w:t>
      </w:r>
      <w:r>
        <w:rPr>
          <w:rFonts w:hint="eastAsia" w:ascii="仿宋_GB2312" w:hAnsi="仿宋" w:eastAsia="仿宋_GB2312" w:cs="仿宋_GB2312"/>
          <w:color w:val="000000" w:themeColor="text1"/>
          <w:sz w:val="32"/>
          <w:szCs w:val="32"/>
          <w14:textFill>
            <w14:solidFill>
              <w14:schemeClr w14:val="tx1"/>
            </w14:solidFill>
          </w14:textFill>
        </w:rPr>
        <w:t>数据库</w:t>
      </w:r>
      <w:r>
        <w:rPr>
          <w:rFonts w:hint="eastAsia" w:ascii="仿宋_GB2312" w:hAnsi="仿宋" w:eastAsia="仿宋_GB2312" w:cs="仿宋_GB2312"/>
          <w:color w:val="000000" w:themeColor="text1"/>
          <w:sz w:val="32"/>
          <w:szCs w:val="32"/>
          <w:lang w:eastAsia="zh-CN"/>
          <w14:textFill>
            <w14:solidFill>
              <w14:schemeClr w14:val="tx1"/>
            </w14:solidFill>
          </w14:textFill>
        </w:rPr>
        <w:t>且必须享受助学金资助。</w:t>
      </w:r>
      <w:r>
        <w:rPr>
          <w:rFonts w:hint="eastAsia" w:ascii="仿宋_GB2312" w:hAnsi="仿宋" w:eastAsia="仿宋_GB2312" w:cs="仿宋_GB2312"/>
          <w:color w:val="000000" w:themeColor="text1"/>
          <w:sz w:val="32"/>
          <w:szCs w:val="32"/>
          <w:lang w:val="en-US" w:eastAsia="zh-CN"/>
          <w14:textFill>
            <w14:solidFill>
              <w14:schemeClr w14:val="tx1"/>
            </w14:solidFill>
          </w14:textFill>
        </w:rPr>
        <w:t>其中，退役士兵必须享受助学金资助，按困难档次划定。</w:t>
      </w:r>
    </w:p>
    <w:p>
      <w:pPr>
        <w:pStyle w:val="2"/>
        <w:keepNext w:val="0"/>
        <w:keepLines w:val="0"/>
        <w:widowControl/>
        <w:suppressLineNumbers w:val="0"/>
        <w:spacing w:before="0" w:beforeAutospacing="0" w:after="0" w:afterAutospacing="0" w:line="585" w:lineRule="atLeast"/>
        <w:ind w:left="0" w:right="0" w:firstLine="645"/>
      </w:pPr>
      <w:r>
        <w:rPr>
          <w:rFonts w:ascii="黑体" w:hAnsi="宋体" w:eastAsia="黑体" w:cs="黑体"/>
          <w:color w:val="333333"/>
          <w:sz w:val="31"/>
          <w:szCs w:val="31"/>
        </w:rPr>
        <w:t>四、国家助学金评审程序</w:t>
      </w:r>
    </w:p>
    <w:p>
      <w:pPr>
        <w:pStyle w:val="2"/>
        <w:keepNext w:val="0"/>
        <w:keepLines w:val="0"/>
        <w:widowControl/>
        <w:suppressLineNumbers w:val="0"/>
        <w:spacing w:before="0" w:beforeAutospacing="0" w:after="0" w:afterAutospacing="0" w:line="27" w:lineRule="atLeast"/>
        <w:ind w:left="0" w:right="0" w:firstLine="640" w:firstLineChars="200"/>
        <w:rPr>
          <w:rFonts w:hint="eastAsia" w:ascii="仿宋_GB2312" w:hAnsi="仿宋" w:eastAsia="仿宋_GB2312" w:cs="仿宋_GB2312"/>
          <w:color w:val="auto"/>
          <w:kern w:val="0"/>
          <w:sz w:val="32"/>
          <w:szCs w:val="32"/>
          <w:lang w:val="en-US" w:eastAsia="zh-CN" w:bidi="ar-SA"/>
        </w:rPr>
      </w:pPr>
      <w:r>
        <w:rPr>
          <w:rFonts w:hint="eastAsia" w:ascii="仿宋_GB2312" w:hAnsi="仿宋" w:eastAsia="仿宋_GB2312" w:cs="仿宋_GB2312"/>
          <w:color w:val="auto"/>
          <w:kern w:val="0"/>
          <w:sz w:val="32"/>
          <w:szCs w:val="32"/>
          <w:lang w:val="en-US" w:eastAsia="zh-CN" w:bidi="ar-SA"/>
        </w:rPr>
        <w:t>1、班级名额划分</w:t>
      </w:r>
    </w:p>
    <w:p>
      <w:pPr>
        <w:pStyle w:val="2"/>
        <w:keepNext w:val="0"/>
        <w:keepLines w:val="0"/>
        <w:widowControl/>
        <w:suppressLineNumbers w:val="0"/>
        <w:spacing w:before="0" w:beforeAutospacing="0" w:after="0" w:afterAutospacing="0" w:line="27" w:lineRule="atLeast"/>
        <w:ind w:left="0" w:right="0" w:firstLine="640" w:firstLineChars="200"/>
        <w:rPr>
          <w:rFonts w:hint="eastAsia" w:ascii="仿宋_GB2312" w:hAnsi="仿宋" w:eastAsia="仿宋_GB2312" w:cs="仿宋_GB2312"/>
          <w:color w:val="auto"/>
          <w:kern w:val="0"/>
          <w:sz w:val="32"/>
          <w:szCs w:val="32"/>
          <w:lang w:val="en-US" w:eastAsia="zh-CN" w:bidi="ar-SA"/>
        </w:rPr>
      </w:pPr>
      <w:r>
        <w:rPr>
          <w:rFonts w:hint="eastAsia" w:ascii="仿宋_GB2312" w:hAnsi="仿宋" w:eastAsia="仿宋_GB2312" w:cs="仿宋_GB2312"/>
          <w:color w:val="auto"/>
          <w:kern w:val="0"/>
          <w:sz w:val="32"/>
          <w:szCs w:val="32"/>
          <w:lang w:val="en-US" w:eastAsia="zh-CN" w:bidi="ar-SA"/>
        </w:rPr>
        <w:t>各位辅导员根据学院划分的国家助学金名额，</w:t>
      </w:r>
      <w:r>
        <w:rPr>
          <w:rFonts w:hint="default" w:ascii="仿宋_GB2312" w:hAnsi="仿宋" w:eastAsia="仿宋_GB2312" w:cs="仿宋_GB2312"/>
          <w:color w:val="auto"/>
          <w:kern w:val="0"/>
          <w:sz w:val="32"/>
          <w:szCs w:val="32"/>
          <w:lang w:val="en-US" w:eastAsia="zh-CN" w:bidi="ar-SA"/>
        </w:rPr>
        <w:t>综合考虑班级人数、班级贫困建档人数等因素划分班级的国家助学金名额。</w:t>
      </w:r>
    </w:p>
    <w:p>
      <w:pPr>
        <w:pStyle w:val="2"/>
        <w:keepNext w:val="0"/>
        <w:keepLines w:val="0"/>
        <w:widowControl/>
        <w:suppressLineNumbers w:val="0"/>
        <w:spacing w:before="0" w:beforeAutospacing="0" w:after="0" w:afterAutospacing="0" w:line="27" w:lineRule="atLeast"/>
        <w:ind w:left="0" w:right="0" w:firstLine="640" w:firstLineChars="200"/>
        <w:rPr>
          <w:rFonts w:hint="eastAsia" w:ascii="仿宋_GB2312" w:hAnsi="仿宋" w:eastAsia="仿宋_GB2312" w:cs="仿宋_GB2312"/>
          <w:color w:val="auto"/>
          <w:kern w:val="0"/>
          <w:sz w:val="32"/>
          <w:szCs w:val="32"/>
          <w:lang w:val="en-US" w:eastAsia="zh-CN" w:bidi="ar-SA"/>
        </w:rPr>
      </w:pPr>
      <w:r>
        <w:rPr>
          <w:rFonts w:hint="default" w:ascii="仿宋_GB2312" w:hAnsi="仿宋" w:eastAsia="仿宋_GB2312" w:cs="仿宋_GB2312"/>
          <w:color w:val="auto"/>
          <w:kern w:val="0"/>
          <w:sz w:val="32"/>
          <w:szCs w:val="32"/>
          <w:lang w:val="en-US" w:eastAsia="zh-CN" w:bidi="ar-SA"/>
        </w:rPr>
        <w:t>2、班级民主评议小组评定</w:t>
      </w:r>
    </w:p>
    <w:p>
      <w:pPr>
        <w:pStyle w:val="2"/>
        <w:keepNext w:val="0"/>
        <w:keepLines w:val="0"/>
        <w:widowControl/>
        <w:suppressLineNumbers w:val="0"/>
        <w:spacing w:before="0" w:beforeAutospacing="0" w:after="0" w:afterAutospacing="0" w:line="27" w:lineRule="atLeast"/>
        <w:ind w:right="0" w:firstLine="640" w:firstLineChars="200"/>
        <w:rPr>
          <w:rFonts w:hint="default" w:ascii="仿宋_GB2312" w:hAnsi="仿宋" w:eastAsia="仿宋_GB2312" w:cs="仿宋_GB2312"/>
          <w:color w:val="auto"/>
          <w:kern w:val="0"/>
          <w:sz w:val="32"/>
          <w:szCs w:val="32"/>
          <w:lang w:val="en-US" w:eastAsia="zh-CN" w:bidi="ar-SA"/>
        </w:rPr>
      </w:pPr>
      <w:r>
        <w:rPr>
          <w:rFonts w:hint="default" w:ascii="仿宋_GB2312" w:hAnsi="仿宋" w:eastAsia="仿宋_GB2312" w:cs="仿宋_GB2312"/>
          <w:color w:val="auto"/>
          <w:kern w:val="0"/>
          <w:sz w:val="32"/>
          <w:szCs w:val="32"/>
          <w:lang w:val="en-US" w:eastAsia="zh-CN" w:bidi="ar-SA"/>
        </w:rPr>
        <w:t>各班民主评议小组组长带领本班班级民主评议小组根据本班国家助学金名额分配情况，在</w:t>
      </w:r>
      <w:r>
        <w:rPr>
          <w:rFonts w:hint="eastAsia" w:ascii="仿宋_GB2312" w:hAnsi="仿宋" w:eastAsia="仿宋_GB2312" w:cs="仿宋_GB2312"/>
          <w:color w:val="auto"/>
          <w:kern w:val="0"/>
          <w:sz w:val="32"/>
          <w:szCs w:val="32"/>
          <w:lang w:val="en-US" w:eastAsia="zh-CN" w:bidi="ar-SA"/>
        </w:rPr>
        <w:t>10月9日前</w:t>
      </w:r>
      <w:r>
        <w:rPr>
          <w:rFonts w:hint="default" w:ascii="仿宋_GB2312" w:hAnsi="仿宋" w:eastAsia="仿宋_GB2312" w:cs="仿宋_GB2312"/>
          <w:color w:val="auto"/>
          <w:kern w:val="0"/>
          <w:sz w:val="32"/>
          <w:szCs w:val="32"/>
          <w:lang w:val="en-US" w:eastAsia="zh-CN" w:bidi="ar-SA"/>
        </w:rPr>
        <w:t>评定出本班国家助学金受助人员名单及贫困等级并在班级内部进行公示。</w:t>
      </w:r>
    </w:p>
    <w:p>
      <w:pPr>
        <w:pStyle w:val="2"/>
        <w:keepNext w:val="0"/>
        <w:keepLines w:val="0"/>
        <w:widowControl/>
        <w:suppressLineNumbers w:val="0"/>
        <w:spacing w:before="0" w:beforeAutospacing="0" w:after="0" w:afterAutospacing="0" w:line="27" w:lineRule="atLeast"/>
        <w:ind w:left="0" w:right="0" w:firstLine="420"/>
        <w:jc w:val="left"/>
        <w:rPr>
          <w:rFonts w:hint="default" w:ascii="仿宋_GB2312" w:hAnsi="仿宋" w:eastAsia="仿宋_GB2312" w:cs="仿宋_GB2312"/>
          <w:color w:val="auto"/>
          <w:kern w:val="0"/>
          <w:sz w:val="32"/>
          <w:szCs w:val="32"/>
          <w:lang w:val="en-US" w:eastAsia="zh-CN" w:bidi="ar-SA"/>
        </w:rPr>
      </w:pPr>
      <w:r>
        <w:rPr>
          <w:rFonts w:hint="default" w:ascii="仿宋_GB2312" w:hAnsi="仿宋" w:eastAsia="仿宋_GB2312" w:cs="仿宋_GB2312"/>
          <w:color w:val="auto"/>
          <w:kern w:val="0"/>
          <w:sz w:val="32"/>
          <w:szCs w:val="32"/>
          <w:lang w:val="en-US" w:eastAsia="zh-CN" w:bidi="ar-SA"/>
        </w:rPr>
        <w:t>3、提交材料</w:t>
      </w:r>
    </w:p>
    <w:p>
      <w:pPr>
        <w:pStyle w:val="2"/>
        <w:keepNext w:val="0"/>
        <w:keepLines w:val="0"/>
        <w:widowControl/>
        <w:suppressLineNumbers w:val="0"/>
        <w:spacing w:before="0" w:beforeAutospacing="0" w:after="0" w:afterAutospacing="0" w:line="585" w:lineRule="atLeast"/>
        <w:ind w:left="0" w:right="0" w:firstLine="645"/>
        <w:rPr>
          <w:rFonts w:hint="default" w:eastAsia="仿宋_GB2312"/>
          <w:lang w:val="en-US" w:eastAsia="zh-CN"/>
        </w:rPr>
      </w:pPr>
      <w:r>
        <w:rPr>
          <w:rFonts w:hint="eastAsia" w:ascii="仿宋_GB2312" w:hAnsi="仿宋" w:eastAsia="仿宋_GB2312" w:cs="仿宋_GB2312"/>
          <w:color w:val="auto"/>
          <w:kern w:val="0"/>
          <w:sz w:val="32"/>
          <w:szCs w:val="32"/>
          <w:lang w:val="en-US" w:eastAsia="zh-CN" w:bidi="ar-SA"/>
        </w:rPr>
        <w:t>10月10日下午4点以前，</w:t>
      </w:r>
      <w:r>
        <w:rPr>
          <w:rFonts w:hint="default" w:ascii="仿宋_GB2312" w:hAnsi="仿宋" w:eastAsia="仿宋_GB2312" w:cs="仿宋_GB2312"/>
          <w:color w:val="auto"/>
          <w:kern w:val="0"/>
          <w:sz w:val="32"/>
          <w:szCs w:val="32"/>
          <w:lang w:val="en-US" w:eastAsia="zh-CN" w:bidi="ar-SA"/>
        </w:rPr>
        <w:t>以辅导员为单位提交</w:t>
      </w:r>
      <w:r>
        <w:rPr>
          <w:rFonts w:ascii="仿宋_GB2312" w:hAnsi="Calibri" w:eastAsia="仿宋_GB2312" w:cs="仿宋_GB2312"/>
          <w:color w:val="333333"/>
          <w:sz w:val="31"/>
          <w:szCs w:val="31"/>
        </w:rPr>
        <w:t>《本专科生国家助学金申请表》</w:t>
      </w:r>
      <w:r>
        <w:rPr>
          <w:rFonts w:hint="eastAsia" w:ascii="仿宋_GB2312" w:hAnsi="Calibri" w:eastAsia="仿宋_GB2312" w:cs="仿宋_GB2312"/>
          <w:color w:val="333333"/>
          <w:sz w:val="31"/>
          <w:szCs w:val="31"/>
          <w:lang w:val="en-US" w:eastAsia="zh-CN"/>
        </w:rPr>
        <w:t>以及国家助学金会议记录表至祝老师处。</w:t>
      </w:r>
    </w:p>
    <w:p>
      <w:pPr>
        <w:pStyle w:val="6"/>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 xml:space="preserve">五、评审程序 </w:t>
      </w:r>
    </w:p>
    <w:p>
      <w:pPr>
        <w:pStyle w:val="6"/>
        <w:spacing w:line="56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秋季学期</w:t>
      </w:r>
      <w:r>
        <w:rPr>
          <w:rFonts w:ascii="仿宋_GB2312" w:hAnsi="黑体" w:eastAsia="仿宋_GB2312" w:cs="黑体"/>
          <w:sz w:val="32"/>
          <w:szCs w:val="32"/>
        </w:rPr>
        <w:t>，本专科生国家助学金采用系统申报与纸质申报</w:t>
      </w:r>
      <w:r>
        <w:rPr>
          <w:rFonts w:hint="eastAsia" w:ascii="仿宋_GB2312" w:hAnsi="黑体" w:eastAsia="仿宋_GB2312" w:cs="黑体"/>
          <w:sz w:val="32"/>
          <w:szCs w:val="32"/>
        </w:rPr>
        <w:t>（系统导出申请表格并签字盖章）</w:t>
      </w:r>
      <w:r>
        <w:rPr>
          <w:rFonts w:ascii="仿宋_GB2312" w:hAnsi="黑体" w:eastAsia="仿宋_GB2312" w:cs="黑体"/>
          <w:sz w:val="32"/>
          <w:szCs w:val="32"/>
        </w:rPr>
        <w:t>并行的方式进行</w:t>
      </w:r>
      <w:r>
        <w:rPr>
          <w:rFonts w:hint="eastAsia" w:ascii="仿宋_GB2312" w:hAnsi="黑体" w:eastAsia="仿宋_GB2312" w:cs="黑体"/>
          <w:sz w:val="32"/>
          <w:szCs w:val="32"/>
        </w:rPr>
        <w:t>。本专科国家奖助学金网络申报、审核流程如下：学生在线申请，班级（院系）在线审核、上报学校，学校在线审核、上报省学生资助管理中心，同时将申请表格打印、签字、盖章后上报。</w:t>
      </w:r>
    </w:p>
    <w:p>
      <w:pPr>
        <w:pStyle w:val="2"/>
        <w:keepNext w:val="0"/>
        <w:keepLines w:val="0"/>
        <w:widowControl/>
        <w:suppressLineNumbers w:val="0"/>
        <w:spacing w:before="0" w:beforeAutospacing="0" w:after="0" w:afterAutospacing="0" w:line="585" w:lineRule="atLeast"/>
        <w:ind w:left="0" w:right="0" w:firstLine="645"/>
        <w:rPr>
          <w:rFonts w:hint="default" w:ascii="仿宋_GB2312" w:hAnsi="仿宋" w:eastAsia="仿宋_GB2312" w:cs="仿宋_GB2312"/>
          <w:color w:val="auto"/>
          <w:kern w:val="0"/>
          <w:sz w:val="32"/>
          <w:szCs w:val="32"/>
          <w:lang w:val="en-US" w:eastAsia="zh-CN" w:bidi="ar-SA"/>
        </w:rPr>
      </w:pPr>
    </w:p>
    <w:p>
      <w:pPr>
        <w:pStyle w:val="2"/>
        <w:keepNext w:val="0"/>
        <w:keepLines w:val="0"/>
        <w:widowControl/>
        <w:suppressLineNumbers w:val="0"/>
        <w:spacing w:before="0" w:beforeAutospacing="0" w:after="0" w:afterAutospacing="0" w:line="585" w:lineRule="atLeast"/>
        <w:ind w:left="0" w:right="0" w:firstLine="645"/>
        <w:rPr>
          <w:rFonts w:hint="eastAsia" w:ascii="仿宋_GB2312" w:hAnsi="仿宋" w:eastAsia="仿宋_GB2312" w:cs="仿宋_GB2312"/>
          <w:color w:val="auto"/>
          <w:kern w:val="0"/>
          <w:sz w:val="32"/>
          <w:szCs w:val="32"/>
          <w:lang w:val="en-US" w:eastAsia="zh-CN" w:bidi="ar-SA"/>
        </w:rPr>
      </w:pPr>
      <w:r>
        <w:rPr>
          <w:rFonts w:hint="default" w:ascii="仿宋_GB2312" w:hAnsi="仿宋" w:eastAsia="仿宋_GB2312" w:cs="仿宋_GB2312"/>
          <w:color w:val="auto"/>
          <w:kern w:val="0"/>
          <w:sz w:val="32"/>
          <w:szCs w:val="32"/>
          <w:lang w:val="en-US" w:eastAsia="zh-CN" w:bidi="ar-SA"/>
        </w:rPr>
        <w:t>纸质档材料：</w:t>
      </w:r>
    </w:p>
    <w:p>
      <w:pPr>
        <w:pStyle w:val="2"/>
        <w:keepNext w:val="0"/>
        <w:keepLines w:val="0"/>
        <w:widowControl/>
        <w:suppressLineNumbers w:val="0"/>
        <w:spacing w:before="0" w:beforeAutospacing="0" w:after="0" w:afterAutospacing="0" w:line="585" w:lineRule="atLeast"/>
        <w:ind w:left="0" w:right="0" w:firstLine="645"/>
        <w:rPr>
          <w:rFonts w:hint="eastAsia" w:ascii="仿宋_GB2312" w:hAnsi="仿宋" w:eastAsia="仿宋_GB2312" w:cs="仿宋_GB2312"/>
          <w:color w:val="auto"/>
          <w:kern w:val="0"/>
          <w:sz w:val="32"/>
          <w:szCs w:val="32"/>
          <w:lang w:val="en-US" w:eastAsia="zh-CN" w:bidi="ar-SA"/>
        </w:rPr>
      </w:pPr>
      <w:r>
        <w:rPr>
          <w:rFonts w:hint="default" w:ascii="仿宋_GB2312" w:hAnsi="仿宋" w:eastAsia="仿宋_GB2312" w:cs="仿宋_GB2312"/>
          <w:color w:val="auto"/>
          <w:kern w:val="0"/>
          <w:sz w:val="32"/>
          <w:szCs w:val="32"/>
          <w:lang w:val="en-US" w:eastAsia="zh-CN" w:bidi="ar-SA"/>
        </w:rPr>
        <w:t>附件</w:t>
      </w:r>
      <w:r>
        <w:rPr>
          <w:rFonts w:hint="eastAsia" w:ascii="仿宋_GB2312" w:hAnsi="仿宋" w:eastAsia="仿宋_GB2312" w:cs="仿宋_GB2312"/>
          <w:color w:val="auto"/>
          <w:kern w:val="0"/>
          <w:sz w:val="32"/>
          <w:szCs w:val="32"/>
          <w:lang w:val="en-US" w:eastAsia="zh-CN" w:bidi="ar-SA"/>
        </w:rPr>
        <w:t>1</w:t>
      </w:r>
      <w:r>
        <w:rPr>
          <w:rFonts w:hint="default" w:ascii="仿宋_GB2312" w:hAnsi="仿宋" w:eastAsia="仿宋_GB2312" w:cs="仿宋_GB2312"/>
          <w:color w:val="auto"/>
          <w:kern w:val="0"/>
          <w:sz w:val="32"/>
          <w:szCs w:val="32"/>
          <w:lang w:val="en-US" w:eastAsia="zh-CN" w:bidi="ar-SA"/>
        </w:rPr>
        <w:t>《附件2 本专科生国家助学金申请表（2019版）》</w:t>
      </w:r>
    </w:p>
    <w:p>
      <w:pPr>
        <w:pStyle w:val="2"/>
        <w:keepNext w:val="0"/>
        <w:keepLines w:val="0"/>
        <w:widowControl/>
        <w:suppressLineNumbers w:val="0"/>
        <w:spacing w:before="0" w:beforeAutospacing="0" w:after="0" w:afterAutospacing="0" w:line="585" w:lineRule="atLeast"/>
        <w:ind w:left="0" w:right="0" w:firstLine="645"/>
        <w:rPr>
          <w:rFonts w:hint="default" w:ascii="仿宋_GB2312" w:hAnsi="仿宋" w:eastAsia="仿宋_GB2312" w:cs="仿宋_GB2312"/>
          <w:color w:val="auto"/>
          <w:kern w:val="0"/>
          <w:sz w:val="32"/>
          <w:szCs w:val="32"/>
          <w:lang w:val="en-US" w:eastAsia="zh-CN" w:bidi="ar-SA"/>
        </w:rPr>
      </w:pPr>
      <w:r>
        <w:rPr>
          <w:rFonts w:hint="default" w:ascii="仿宋_GB2312" w:hAnsi="仿宋" w:eastAsia="仿宋_GB2312" w:cs="仿宋_GB2312"/>
          <w:color w:val="auto"/>
          <w:kern w:val="0"/>
          <w:sz w:val="32"/>
          <w:szCs w:val="32"/>
          <w:lang w:val="en-US" w:eastAsia="zh-CN" w:bidi="ar-SA"/>
        </w:rPr>
        <w:t>注：填写标准见附件6《国家奖助学金填表说明》</w:t>
      </w:r>
    </w:p>
    <w:p>
      <w:pPr>
        <w:pStyle w:val="2"/>
        <w:keepNext w:val="0"/>
        <w:keepLines w:val="0"/>
        <w:widowControl/>
        <w:suppressLineNumbers w:val="0"/>
        <w:spacing w:before="0" w:beforeAutospacing="0" w:after="0" w:afterAutospacing="0" w:line="585" w:lineRule="atLeast"/>
        <w:ind w:left="0" w:right="0" w:firstLine="645"/>
        <w:rPr>
          <w:rFonts w:hint="eastAsia" w:ascii="仿宋_GB2312" w:hAnsi="仿宋" w:eastAsia="仿宋_GB2312" w:cs="仿宋_GB2312"/>
          <w:color w:val="auto"/>
          <w:kern w:val="0"/>
          <w:sz w:val="32"/>
          <w:szCs w:val="32"/>
          <w:lang w:val="en-US" w:eastAsia="zh-CN" w:bidi="ar-SA"/>
        </w:rPr>
      </w:pPr>
      <w:r>
        <w:rPr>
          <w:rFonts w:hint="default" w:ascii="仿宋_GB2312" w:hAnsi="仿宋" w:eastAsia="仿宋_GB2312" w:cs="仿宋_GB2312"/>
          <w:color w:val="auto"/>
          <w:kern w:val="0"/>
          <w:sz w:val="32"/>
          <w:szCs w:val="32"/>
          <w:lang w:val="en-US" w:eastAsia="zh-CN" w:bidi="ar-SA"/>
        </w:rPr>
        <w:t>附件</w:t>
      </w:r>
      <w:r>
        <w:rPr>
          <w:rFonts w:hint="eastAsia" w:ascii="仿宋_GB2312" w:hAnsi="仿宋" w:eastAsia="仿宋_GB2312" w:cs="仿宋_GB2312"/>
          <w:color w:val="auto"/>
          <w:kern w:val="0"/>
          <w:sz w:val="32"/>
          <w:szCs w:val="32"/>
          <w:lang w:val="en-US" w:eastAsia="zh-CN" w:bidi="ar-SA"/>
        </w:rPr>
        <w:t>2</w:t>
      </w:r>
      <w:r>
        <w:rPr>
          <w:rFonts w:hint="default" w:ascii="仿宋_GB2312" w:hAnsi="仿宋" w:eastAsia="仿宋_GB2312" w:cs="仿宋_GB2312"/>
          <w:color w:val="auto"/>
          <w:kern w:val="0"/>
          <w:sz w:val="32"/>
          <w:szCs w:val="32"/>
          <w:lang w:val="en-US" w:eastAsia="zh-CN" w:bidi="ar-SA"/>
        </w:rPr>
        <w:t>《</w:t>
      </w:r>
      <w:r>
        <w:rPr>
          <w:rFonts w:hint="eastAsia" w:ascii="仿宋_GB2312" w:hAnsi="仿宋" w:eastAsia="仿宋_GB2312" w:cs="仿宋_GB2312"/>
          <w:color w:val="auto"/>
          <w:kern w:val="0"/>
          <w:sz w:val="32"/>
          <w:szCs w:val="32"/>
          <w:lang w:val="en-US" w:eastAsia="zh-CN" w:bidi="ar-SA"/>
        </w:rPr>
        <w:t>生物工程</w:t>
      </w:r>
      <w:r>
        <w:rPr>
          <w:rFonts w:hint="default" w:ascii="仿宋_GB2312" w:hAnsi="仿宋" w:eastAsia="仿宋_GB2312" w:cs="仿宋_GB2312"/>
          <w:color w:val="auto"/>
          <w:kern w:val="0"/>
          <w:sz w:val="32"/>
          <w:szCs w:val="32"/>
          <w:lang w:val="en-US" w:eastAsia="zh-CN" w:bidi="ar-SA"/>
        </w:rPr>
        <w:t>学院202</w:t>
      </w:r>
      <w:r>
        <w:rPr>
          <w:rFonts w:hint="eastAsia" w:ascii="仿宋_GB2312" w:hAnsi="仿宋" w:eastAsia="仿宋_GB2312" w:cs="仿宋_GB2312"/>
          <w:color w:val="auto"/>
          <w:kern w:val="0"/>
          <w:sz w:val="32"/>
          <w:szCs w:val="32"/>
          <w:lang w:val="en-US" w:eastAsia="zh-CN" w:bidi="ar-SA"/>
        </w:rPr>
        <w:t>3</w:t>
      </w:r>
      <w:r>
        <w:rPr>
          <w:rFonts w:hint="default" w:ascii="仿宋_GB2312" w:hAnsi="仿宋" w:eastAsia="仿宋_GB2312" w:cs="仿宋_GB2312"/>
          <w:color w:val="auto"/>
          <w:kern w:val="0"/>
          <w:sz w:val="32"/>
          <w:szCs w:val="32"/>
          <w:lang w:val="en-US" w:eastAsia="zh-CN" w:bidi="ar-SA"/>
        </w:rPr>
        <w:t>-202</w:t>
      </w:r>
      <w:r>
        <w:rPr>
          <w:rFonts w:hint="eastAsia" w:ascii="仿宋_GB2312" w:hAnsi="仿宋" w:eastAsia="仿宋_GB2312" w:cs="仿宋_GB2312"/>
          <w:color w:val="auto"/>
          <w:kern w:val="0"/>
          <w:sz w:val="32"/>
          <w:szCs w:val="32"/>
          <w:lang w:val="en-US" w:eastAsia="zh-CN" w:bidi="ar-SA"/>
        </w:rPr>
        <w:t>4</w:t>
      </w:r>
      <w:r>
        <w:rPr>
          <w:rFonts w:hint="default" w:ascii="仿宋_GB2312" w:hAnsi="仿宋" w:eastAsia="仿宋_GB2312" w:cs="仿宋_GB2312"/>
          <w:color w:val="auto"/>
          <w:kern w:val="0"/>
          <w:sz w:val="32"/>
          <w:szCs w:val="32"/>
          <w:lang w:val="en-US" w:eastAsia="zh-CN" w:bidi="ar-SA"/>
        </w:rPr>
        <w:t>学年国家助学金评议记</w:t>
      </w:r>
      <w:r>
        <w:rPr>
          <w:rFonts w:hint="eastAsia" w:ascii="仿宋_GB2312" w:hAnsi="仿宋" w:eastAsia="仿宋_GB2312" w:cs="仿宋_GB2312"/>
          <w:color w:val="auto"/>
          <w:kern w:val="0"/>
          <w:sz w:val="32"/>
          <w:szCs w:val="32"/>
          <w:lang w:val="en-US" w:eastAsia="zh-CN" w:bidi="ar-SA"/>
        </w:rPr>
        <w:t>小组认定会议记录</w:t>
      </w:r>
      <w:r>
        <w:rPr>
          <w:rFonts w:hint="default" w:ascii="仿宋_GB2312" w:hAnsi="仿宋" w:eastAsia="仿宋_GB2312" w:cs="仿宋_GB2312"/>
          <w:color w:val="auto"/>
          <w:kern w:val="0"/>
          <w:sz w:val="32"/>
          <w:szCs w:val="32"/>
          <w:lang w:val="en-US" w:eastAsia="zh-CN" w:bidi="ar-SA"/>
        </w:rPr>
        <w:t>》</w:t>
      </w:r>
    </w:p>
    <w:p>
      <w:pPr>
        <w:pStyle w:val="2"/>
        <w:keepNext w:val="0"/>
        <w:keepLines w:val="0"/>
        <w:widowControl/>
        <w:suppressLineNumbers w:val="0"/>
        <w:spacing w:before="0" w:beforeAutospacing="0" w:after="0" w:afterAutospacing="0" w:line="585" w:lineRule="atLeast"/>
        <w:ind w:left="0" w:right="0" w:firstLine="645"/>
        <w:rPr>
          <w:rFonts w:hint="eastAsia" w:ascii="仿宋_GB2312" w:hAnsi="仿宋" w:eastAsia="仿宋_GB2312" w:cs="仿宋_GB2312"/>
          <w:color w:val="auto"/>
          <w:kern w:val="0"/>
          <w:sz w:val="32"/>
          <w:szCs w:val="32"/>
          <w:lang w:val="en-US" w:eastAsia="zh-CN" w:bidi="ar-SA"/>
        </w:rPr>
      </w:pPr>
      <w:r>
        <w:rPr>
          <w:rFonts w:hint="default" w:ascii="仿宋_GB2312" w:hAnsi="仿宋" w:eastAsia="仿宋_GB2312" w:cs="仿宋_GB2312"/>
          <w:color w:val="auto"/>
          <w:kern w:val="0"/>
          <w:sz w:val="32"/>
          <w:szCs w:val="32"/>
          <w:lang w:val="en-US" w:eastAsia="zh-CN" w:bidi="ar-SA"/>
        </w:rPr>
        <w:t>电子档材料：</w:t>
      </w:r>
    </w:p>
    <w:p>
      <w:pPr>
        <w:pStyle w:val="2"/>
        <w:keepNext w:val="0"/>
        <w:keepLines w:val="0"/>
        <w:widowControl/>
        <w:suppressLineNumbers w:val="0"/>
        <w:spacing w:before="0" w:beforeAutospacing="0" w:after="0" w:afterAutospacing="0" w:line="585" w:lineRule="atLeast"/>
        <w:ind w:left="0" w:right="0" w:firstLine="645"/>
        <w:rPr>
          <w:rFonts w:hint="eastAsia" w:ascii="仿宋_GB2312" w:hAnsi="仿宋" w:eastAsia="仿宋_GB2312" w:cs="仿宋_GB2312"/>
          <w:color w:val="auto"/>
          <w:kern w:val="0"/>
          <w:sz w:val="32"/>
          <w:szCs w:val="32"/>
          <w:lang w:val="en-US" w:eastAsia="zh-CN" w:bidi="ar-SA"/>
        </w:rPr>
      </w:pPr>
      <w:r>
        <w:rPr>
          <w:rFonts w:hint="default" w:ascii="仿宋_GB2312" w:hAnsi="仿宋" w:eastAsia="仿宋_GB2312" w:cs="仿宋_GB2312"/>
          <w:color w:val="auto"/>
          <w:kern w:val="0"/>
          <w:sz w:val="32"/>
          <w:szCs w:val="32"/>
          <w:lang w:val="en-US" w:eastAsia="zh-CN" w:bidi="ar-SA"/>
        </w:rPr>
        <w:t>A：班级国家助学金</w:t>
      </w:r>
      <w:r>
        <w:rPr>
          <w:rFonts w:hint="eastAsia" w:ascii="仿宋_GB2312" w:hAnsi="仿宋" w:eastAsia="仿宋_GB2312" w:cs="仿宋_GB2312"/>
          <w:color w:val="auto"/>
          <w:kern w:val="0"/>
          <w:sz w:val="32"/>
          <w:szCs w:val="32"/>
          <w:lang w:val="en-US" w:eastAsia="zh-CN" w:bidi="ar-SA"/>
        </w:rPr>
        <w:t>通知及</w:t>
      </w:r>
      <w:r>
        <w:rPr>
          <w:rFonts w:hint="default" w:ascii="仿宋_GB2312" w:hAnsi="仿宋" w:eastAsia="仿宋_GB2312" w:cs="仿宋_GB2312"/>
          <w:color w:val="auto"/>
          <w:kern w:val="0"/>
          <w:sz w:val="32"/>
          <w:szCs w:val="32"/>
          <w:lang w:val="en-US" w:eastAsia="zh-CN" w:bidi="ar-SA"/>
        </w:rPr>
        <w:t>公示截图；</w:t>
      </w:r>
    </w:p>
    <w:p>
      <w:pPr>
        <w:pStyle w:val="2"/>
        <w:keepNext w:val="0"/>
        <w:keepLines w:val="0"/>
        <w:widowControl/>
        <w:suppressLineNumbers w:val="0"/>
        <w:spacing w:before="0" w:beforeAutospacing="0" w:after="0" w:afterAutospacing="0" w:line="585" w:lineRule="atLeast"/>
        <w:ind w:left="0" w:right="0" w:firstLine="645"/>
        <w:rPr>
          <w:rFonts w:hint="default" w:ascii="仿宋_GB2312" w:hAnsi="仿宋" w:eastAsia="仿宋_GB2312" w:cs="仿宋_GB2312"/>
          <w:color w:val="auto"/>
          <w:kern w:val="0"/>
          <w:sz w:val="32"/>
          <w:szCs w:val="32"/>
          <w:lang w:val="en-US" w:eastAsia="zh-CN" w:bidi="ar-SA"/>
        </w:rPr>
      </w:pPr>
      <w:r>
        <w:rPr>
          <w:rFonts w:hint="eastAsia" w:ascii="仿宋_GB2312" w:hAnsi="仿宋" w:eastAsia="仿宋_GB2312" w:cs="仿宋_GB2312"/>
          <w:color w:val="auto"/>
          <w:kern w:val="0"/>
          <w:sz w:val="32"/>
          <w:szCs w:val="32"/>
          <w:lang w:val="en-US" w:eastAsia="zh-CN" w:bidi="ar-SA"/>
        </w:rPr>
        <w:t>B</w:t>
      </w:r>
      <w:r>
        <w:rPr>
          <w:rFonts w:hint="default" w:ascii="仿宋_GB2312" w:hAnsi="仿宋" w:eastAsia="仿宋_GB2312" w:cs="仿宋_GB2312"/>
          <w:color w:val="auto"/>
          <w:kern w:val="0"/>
          <w:sz w:val="32"/>
          <w:szCs w:val="32"/>
          <w:lang w:val="en-US" w:eastAsia="zh-CN" w:bidi="ar-SA"/>
        </w:rPr>
        <w:t>：附件</w:t>
      </w:r>
      <w:r>
        <w:rPr>
          <w:rFonts w:hint="eastAsia" w:ascii="仿宋_GB2312" w:hAnsi="仿宋" w:eastAsia="仿宋_GB2312" w:cs="仿宋_GB2312"/>
          <w:color w:val="auto"/>
          <w:kern w:val="0"/>
          <w:sz w:val="32"/>
          <w:szCs w:val="32"/>
          <w:lang w:val="en-US" w:eastAsia="zh-CN" w:bidi="ar-SA"/>
        </w:rPr>
        <w:t>4</w:t>
      </w:r>
      <w:r>
        <w:rPr>
          <w:rFonts w:hint="default" w:ascii="仿宋_GB2312" w:hAnsi="仿宋" w:eastAsia="仿宋_GB2312" w:cs="仿宋_GB2312"/>
          <w:color w:val="auto"/>
          <w:kern w:val="0"/>
          <w:sz w:val="32"/>
          <w:szCs w:val="32"/>
          <w:lang w:val="en-US" w:eastAsia="zh-CN" w:bidi="ar-SA"/>
        </w:rPr>
        <w:t>《202</w:t>
      </w:r>
      <w:r>
        <w:rPr>
          <w:rFonts w:hint="eastAsia" w:ascii="仿宋_GB2312" w:hAnsi="仿宋" w:eastAsia="仿宋_GB2312" w:cs="仿宋_GB2312"/>
          <w:color w:val="auto"/>
          <w:kern w:val="0"/>
          <w:sz w:val="32"/>
          <w:szCs w:val="32"/>
          <w:lang w:val="en-US" w:eastAsia="zh-CN" w:bidi="ar-SA"/>
        </w:rPr>
        <w:t>3</w:t>
      </w:r>
      <w:r>
        <w:rPr>
          <w:rFonts w:hint="default" w:ascii="仿宋_GB2312" w:hAnsi="仿宋" w:eastAsia="仿宋_GB2312" w:cs="仿宋_GB2312"/>
          <w:color w:val="auto"/>
          <w:kern w:val="0"/>
          <w:sz w:val="32"/>
          <w:szCs w:val="32"/>
          <w:lang w:val="en-US" w:eastAsia="zh-CN" w:bidi="ar-SA"/>
        </w:rPr>
        <w:t>-202</w:t>
      </w:r>
      <w:r>
        <w:rPr>
          <w:rFonts w:hint="eastAsia" w:ascii="仿宋_GB2312" w:hAnsi="仿宋" w:eastAsia="仿宋_GB2312" w:cs="仿宋_GB2312"/>
          <w:color w:val="auto"/>
          <w:kern w:val="0"/>
          <w:sz w:val="32"/>
          <w:szCs w:val="32"/>
          <w:lang w:val="en-US" w:eastAsia="zh-CN" w:bidi="ar-SA"/>
        </w:rPr>
        <w:t>4</w:t>
      </w:r>
      <w:r>
        <w:rPr>
          <w:rFonts w:hint="default" w:ascii="仿宋_GB2312" w:hAnsi="仿宋" w:eastAsia="仿宋_GB2312" w:cs="仿宋_GB2312"/>
          <w:color w:val="auto"/>
          <w:kern w:val="0"/>
          <w:sz w:val="32"/>
          <w:szCs w:val="32"/>
          <w:lang w:val="en-US" w:eastAsia="zh-CN" w:bidi="ar-SA"/>
        </w:rPr>
        <w:t>学年本专科国</w:t>
      </w:r>
      <w:bookmarkStart w:id="0" w:name="_GoBack"/>
      <w:bookmarkEnd w:id="0"/>
      <w:r>
        <w:rPr>
          <w:rFonts w:hint="default" w:ascii="仿宋_GB2312" w:hAnsi="仿宋" w:eastAsia="仿宋_GB2312" w:cs="仿宋_GB2312"/>
          <w:color w:val="auto"/>
          <w:kern w:val="0"/>
          <w:sz w:val="32"/>
          <w:szCs w:val="32"/>
          <w:lang w:val="en-US" w:eastAsia="zh-CN" w:bidi="ar-SA"/>
        </w:rPr>
        <w:t>家助学金受助学生名册》。</w:t>
      </w:r>
    </w:p>
    <w:p>
      <w:pPr>
        <w:pStyle w:val="2"/>
        <w:keepNext w:val="0"/>
        <w:keepLines w:val="0"/>
        <w:widowControl/>
        <w:suppressLineNumbers w:val="0"/>
        <w:spacing w:before="0" w:beforeAutospacing="0" w:after="0" w:afterAutospacing="0" w:line="585" w:lineRule="atLeast"/>
        <w:ind w:left="0" w:right="0" w:firstLine="645"/>
        <w:rPr>
          <w:rFonts w:hint="default" w:ascii="仿宋_GB2312" w:hAnsi="仿宋" w:eastAsia="仿宋_GB2312" w:cs="仿宋_GB2312"/>
          <w:color w:val="auto"/>
          <w:kern w:val="0"/>
          <w:sz w:val="32"/>
          <w:szCs w:val="32"/>
          <w:lang w:val="en-US" w:eastAsia="zh-CN" w:bidi="ar-SA"/>
        </w:rPr>
      </w:pPr>
    </w:p>
    <w:p>
      <w:pPr>
        <w:pStyle w:val="2"/>
        <w:keepNext w:val="0"/>
        <w:keepLines w:val="0"/>
        <w:widowControl/>
        <w:suppressLineNumbers w:val="0"/>
        <w:spacing w:before="0" w:beforeAutospacing="0" w:after="0" w:afterAutospacing="0" w:line="585" w:lineRule="atLeast"/>
        <w:ind w:left="0" w:right="0" w:firstLine="645"/>
        <w:rPr>
          <w:rFonts w:hint="default" w:ascii="仿宋_GB2312" w:hAnsi="仿宋" w:eastAsia="仿宋_GB2312" w:cs="仿宋_GB2312"/>
          <w:color w:val="auto"/>
          <w:kern w:val="0"/>
          <w:sz w:val="32"/>
          <w:szCs w:val="32"/>
          <w:lang w:val="en-US" w:eastAsia="zh-CN" w:bidi="ar-SA"/>
        </w:rPr>
      </w:pPr>
    </w:p>
    <w:p>
      <w:pPr>
        <w:pStyle w:val="2"/>
        <w:keepNext w:val="0"/>
        <w:keepLines w:val="0"/>
        <w:widowControl/>
        <w:suppressLineNumbers w:val="0"/>
        <w:spacing w:before="0" w:beforeAutospacing="0" w:after="0" w:afterAutospacing="0" w:line="585" w:lineRule="atLeast"/>
        <w:ind w:left="0" w:right="0" w:firstLine="645"/>
        <w:jc w:val="right"/>
        <w:rPr>
          <w:rFonts w:hint="eastAsia" w:ascii="仿宋_GB2312" w:hAnsi="仿宋" w:eastAsia="仿宋_GB2312" w:cs="仿宋_GB2312"/>
          <w:color w:val="auto"/>
          <w:kern w:val="0"/>
          <w:sz w:val="32"/>
          <w:szCs w:val="32"/>
          <w:lang w:val="en-US" w:eastAsia="zh-CN" w:bidi="ar-SA"/>
        </w:rPr>
      </w:pPr>
      <w:r>
        <w:rPr>
          <w:rFonts w:hint="eastAsia" w:ascii="仿宋_GB2312" w:hAnsi="仿宋" w:eastAsia="仿宋_GB2312" w:cs="仿宋_GB2312"/>
          <w:color w:val="auto"/>
          <w:kern w:val="0"/>
          <w:sz w:val="32"/>
          <w:szCs w:val="32"/>
          <w:lang w:val="en-US" w:eastAsia="zh-CN" w:bidi="ar-SA"/>
        </w:rPr>
        <w:t>生物工程学院</w:t>
      </w:r>
    </w:p>
    <w:p>
      <w:pPr>
        <w:pStyle w:val="2"/>
        <w:keepNext w:val="0"/>
        <w:keepLines w:val="0"/>
        <w:widowControl/>
        <w:suppressLineNumbers w:val="0"/>
        <w:spacing w:before="0" w:beforeAutospacing="0" w:after="0" w:afterAutospacing="0" w:line="585" w:lineRule="atLeast"/>
        <w:ind w:left="0" w:right="0" w:firstLine="645"/>
        <w:jc w:val="right"/>
        <w:rPr>
          <w:rFonts w:hint="default" w:ascii="仿宋_GB2312" w:hAnsi="仿宋" w:eastAsia="仿宋_GB2312" w:cs="仿宋_GB2312"/>
          <w:color w:val="auto"/>
          <w:kern w:val="0"/>
          <w:sz w:val="32"/>
          <w:szCs w:val="32"/>
          <w:lang w:val="en-US" w:eastAsia="zh-CN" w:bidi="ar-SA"/>
        </w:rPr>
      </w:pPr>
      <w:r>
        <w:rPr>
          <w:rFonts w:hint="eastAsia" w:ascii="仿宋_GB2312" w:hAnsi="仿宋" w:eastAsia="仿宋_GB2312" w:cs="仿宋_GB2312"/>
          <w:color w:val="auto"/>
          <w:kern w:val="0"/>
          <w:sz w:val="32"/>
          <w:szCs w:val="32"/>
          <w:lang w:val="en-US" w:eastAsia="zh-CN" w:bidi="ar-SA"/>
        </w:rPr>
        <w:t>2023年10月7日</w:t>
      </w:r>
    </w:p>
    <w:p>
      <w:pPr>
        <w:jc w:val="both"/>
        <w:rPr>
          <w:rFonts w:hint="default" w:ascii="仿宋_GB2312" w:hAnsi="宋体" w:eastAsia="仿宋_GB2312" w:cs="仿宋_GB2312"/>
          <w:i w:val="0"/>
          <w:iCs w:val="0"/>
          <w:caps w:val="0"/>
          <w:color w:val="333333"/>
          <w:spacing w:val="0"/>
          <w:sz w:val="28"/>
          <w:szCs w:val="28"/>
          <w:shd w:val="clear" w:fill="FFFFFF"/>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hZTk2MTkyYmY1ZDZhZjIyMzJmYmNkY2IyMjllZjUifQ=="/>
  </w:docVars>
  <w:rsids>
    <w:rsidRoot w:val="51A52DED"/>
    <w:rsid w:val="0B16275B"/>
    <w:rsid w:val="1F0B11D4"/>
    <w:rsid w:val="3A2D3FCE"/>
    <w:rsid w:val="51A52DED"/>
    <w:rsid w:val="56480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50" w:beforeAutospacing="0" w:after="150" w:afterAutospacing="0" w:line="27" w:lineRule="atLeast"/>
      <w:ind w:left="150" w:right="150"/>
      <w:jc w:val="left"/>
    </w:pPr>
    <w:rPr>
      <w:color w:val="333333"/>
      <w:kern w:val="0"/>
      <w:sz w:val="24"/>
      <w:lang w:val="en-US" w:eastAsia="zh-CN" w:bidi="ar"/>
    </w:rPr>
  </w:style>
  <w:style w:type="character" w:styleId="5">
    <w:name w:val="Strong"/>
    <w:basedOn w:val="4"/>
    <w:autoRedefine/>
    <w:qFormat/>
    <w:uiPriority w:val="0"/>
    <w:rPr>
      <w:b/>
    </w:rPr>
  </w:style>
  <w:style w:type="paragraph" w:customStyle="1" w:styleId="6">
    <w:name w:val="Default"/>
    <w:autoRedefine/>
    <w:qFormat/>
    <w:uiPriority w:val="0"/>
    <w:pPr>
      <w:widowControl w:val="0"/>
      <w:autoSpaceDE w:val="0"/>
      <w:autoSpaceDN w:val="0"/>
      <w:adjustRightInd w:val="0"/>
    </w:pPr>
    <w:rPr>
      <w:rFonts w:ascii="华文中宋" w:hAnsi="Calibri"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2023-10-08T08:34:00Z</dcterms:created>
  <dc:creator>Administrator</dc:creator>
  <cp:lastModifiedBy>Administrator</cp:lastModifiedBy>
  <dcterms:modified xsi:type="dcterms:W3CDTF">2024-03-12T07:17:42Z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AFE544BFA1974FF8883415C90B494A8F_11</vt:lpwstr>
  </property>
</Properties>
</file>